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9D" w:rsidRDefault="0030159D" w:rsidP="0030159D">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rsidR="0030159D" w:rsidRPr="00BB6C0F" w:rsidRDefault="0030159D" w:rsidP="0030159D">
      <w:pPr>
        <w:rPr>
          <w:rFonts w:asciiTheme="minorEastAsia" w:hAnsiTheme="minorEastAsia"/>
          <w:b/>
          <w:sz w:val="22"/>
        </w:rPr>
      </w:pPr>
      <w:r w:rsidRPr="00BB6C0F">
        <w:rPr>
          <w:rFonts w:asciiTheme="minorEastAsia" w:hAnsiTheme="minorEastAsia" w:hint="eastAsia"/>
          <w:b/>
          <w:sz w:val="22"/>
        </w:rPr>
        <w:t>１．競技規則</w:t>
      </w:r>
    </w:p>
    <w:p w:rsidR="000B1634" w:rsidRDefault="00E72E06" w:rsidP="00E26552">
      <w:pPr>
        <w:ind w:left="440" w:hangingChars="200" w:hanging="440"/>
        <w:rPr>
          <w:rFonts w:asciiTheme="minorEastAsia" w:hAnsiTheme="minorEastAsia"/>
          <w:sz w:val="22"/>
        </w:rPr>
      </w:pPr>
      <w:r>
        <w:rPr>
          <w:rFonts w:asciiTheme="minorEastAsia" w:hAnsiTheme="minorEastAsia" w:hint="eastAsia"/>
          <w:sz w:val="22"/>
        </w:rPr>
        <w:t>（１）</w:t>
      </w:r>
      <w:r w:rsidR="00E26552">
        <w:rPr>
          <w:rFonts w:asciiTheme="minorEastAsia" w:hAnsiTheme="minorEastAsia" w:hint="eastAsia"/>
          <w:sz w:val="22"/>
        </w:rPr>
        <w:t>本大会は、令和元</w:t>
      </w:r>
      <w:r w:rsidR="0030159D" w:rsidRPr="00BB6C0F">
        <w:rPr>
          <w:rFonts w:asciiTheme="minorEastAsia" w:hAnsiTheme="minorEastAsia" w:hint="eastAsia"/>
          <w:sz w:val="22"/>
        </w:rPr>
        <w:t>年度（財）日本バレーボール協会の定める６人制競技規則による。</w:t>
      </w:r>
    </w:p>
    <w:p w:rsidR="0030159D" w:rsidRDefault="0030159D" w:rsidP="000B1634">
      <w:pPr>
        <w:ind w:leftChars="200" w:left="420"/>
        <w:rPr>
          <w:rFonts w:asciiTheme="minorEastAsia" w:hAnsiTheme="minorEastAsia"/>
          <w:sz w:val="22"/>
        </w:rPr>
      </w:pPr>
      <w:r w:rsidRPr="00BB6C0F">
        <w:rPr>
          <w:rFonts w:asciiTheme="minorEastAsia" w:hAnsiTheme="minorEastAsia" w:hint="eastAsia"/>
          <w:sz w:val="22"/>
        </w:rPr>
        <w:t>ただし、別に定める小学生バレーボール・フリーポジション制及びローカルルール</w:t>
      </w:r>
      <w:r>
        <w:rPr>
          <w:rFonts w:asciiTheme="minorEastAsia" w:hAnsiTheme="minorEastAsia" w:hint="eastAsia"/>
          <w:sz w:val="22"/>
        </w:rPr>
        <w:t>を用いる。</w:t>
      </w:r>
    </w:p>
    <w:p w:rsidR="0030159D" w:rsidRDefault="0030159D" w:rsidP="00E72E06">
      <w:pPr>
        <w:ind w:firstLineChars="200" w:firstLine="44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E72E06" w:rsidRPr="000B1634" w:rsidRDefault="00E72E06" w:rsidP="000B1634">
      <w:pPr>
        <w:ind w:leftChars="1" w:left="444" w:hangingChars="201" w:hanging="442"/>
        <w:jc w:val="left"/>
        <w:rPr>
          <w:rFonts w:asciiTheme="minorEastAsia" w:hAnsiTheme="minorEastAsia" w:cs="ＭＳ 明朝"/>
          <w:color w:val="000000"/>
          <w:kern w:val="0"/>
          <w:sz w:val="22"/>
          <w:u w:val="single"/>
        </w:rPr>
      </w:pPr>
      <w:r w:rsidRPr="000B1634">
        <w:rPr>
          <w:rFonts w:asciiTheme="minorEastAsia" w:hAnsiTheme="minorEastAsia" w:cs="ＭＳ 明朝" w:hint="eastAsia"/>
          <w:color w:val="000000"/>
          <w:kern w:val="0"/>
          <w:sz w:val="22"/>
          <w:u w:val="single"/>
        </w:rPr>
        <w:t>（２）混合の部</w:t>
      </w:r>
    </w:p>
    <w:p w:rsidR="00E72E06" w:rsidRPr="000B1634" w:rsidRDefault="00E72E06" w:rsidP="00E72E06">
      <w:pPr>
        <w:ind w:leftChars="201" w:left="422"/>
        <w:jc w:val="left"/>
        <w:rPr>
          <w:rFonts w:asciiTheme="minorEastAsia" w:hAnsiTheme="minorEastAsia" w:cs="ＭＳ 明朝"/>
          <w:color w:val="000000"/>
          <w:kern w:val="0"/>
          <w:sz w:val="22"/>
          <w:u w:val="single"/>
        </w:rPr>
      </w:pPr>
      <w:r w:rsidRPr="000B1634">
        <w:rPr>
          <w:rFonts w:asciiTheme="minorEastAsia" w:hAnsiTheme="minorEastAsia" w:cs="ＭＳ 明朝" w:hint="eastAsia"/>
          <w:color w:val="000000"/>
          <w:kern w:val="0"/>
          <w:sz w:val="22"/>
          <w:u w:val="single"/>
        </w:rPr>
        <w:t>①ｺｰﾄ内には、男子及び女子が常に1人以上であれば、男女混合ﾁｰﾑとして編成することができる。（男女比は問わない）</w:t>
      </w:r>
    </w:p>
    <w:p w:rsidR="00E72E06" w:rsidRPr="000B1634" w:rsidRDefault="00E72E06" w:rsidP="00920E04">
      <w:pPr>
        <w:ind w:leftChars="201" w:left="424" w:hangingChars="1" w:hanging="2"/>
        <w:jc w:val="left"/>
        <w:rPr>
          <w:rFonts w:asciiTheme="minorEastAsia" w:hAnsiTheme="minorEastAsia" w:cs="ＭＳ 明朝"/>
          <w:color w:val="000000"/>
          <w:kern w:val="0"/>
          <w:sz w:val="22"/>
          <w:u w:val="single"/>
        </w:rPr>
      </w:pPr>
      <w:r w:rsidRPr="000B1634">
        <w:rPr>
          <w:rFonts w:asciiTheme="minorEastAsia" w:hAnsiTheme="minorEastAsia" w:cs="ＭＳ 明朝" w:hint="eastAsia"/>
          <w:color w:val="000000"/>
          <w:kern w:val="0"/>
          <w:sz w:val="22"/>
          <w:u w:val="single"/>
        </w:rPr>
        <w:t>②競技者交代は、（２）－①に示した割合を守れば、男女に関係なく競技者交代をする事が出来る。</w:t>
      </w:r>
    </w:p>
    <w:p w:rsidR="0030159D" w:rsidRPr="000B1634" w:rsidRDefault="0030159D" w:rsidP="0030159D">
      <w:pPr>
        <w:rPr>
          <w:rFonts w:asciiTheme="minorEastAsia" w:hAnsiTheme="minorEastAsia"/>
          <w:sz w:val="22"/>
        </w:rPr>
      </w:pPr>
    </w:p>
    <w:p w:rsidR="0030159D" w:rsidRDefault="0030159D" w:rsidP="0030159D">
      <w:pPr>
        <w:rPr>
          <w:rFonts w:asciiTheme="minorEastAsia" w:hAnsiTheme="minorEastAsia"/>
          <w:b/>
          <w:sz w:val="22"/>
        </w:rPr>
      </w:pPr>
      <w:r w:rsidRPr="00BB6C0F">
        <w:rPr>
          <w:rFonts w:asciiTheme="minorEastAsia" w:hAnsiTheme="minorEastAsia" w:hint="eastAsia"/>
          <w:b/>
          <w:sz w:val="22"/>
        </w:rPr>
        <w:t>２．競技方法</w:t>
      </w:r>
    </w:p>
    <w:p w:rsidR="0030159D" w:rsidRDefault="0030159D" w:rsidP="0030159D">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30159D" w:rsidRPr="00B87B73"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w:t>
      </w:r>
      <w:r w:rsidR="008F1AF1">
        <w:rPr>
          <w:rFonts w:asciiTheme="minorEastAsia" w:hAnsiTheme="minorEastAsia" w:hint="eastAsia"/>
          <w:sz w:val="22"/>
        </w:rPr>
        <w:t>ﾃｸﾆｶﾙﾀｲﾑｱｳﾄ</w:t>
      </w:r>
      <w:r w:rsidRPr="00B87B73">
        <w:rPr>
          <w:rFonts w:asciiTheme="minorEastAsia" w:hAnsiTheme="minorEastAsia" w:hint="eastAsia"/>
          <w:sz w:val="22"/>
        </w:rPr>
        <w:t>）が適用される。３セット目は８点時（チェンジコート後）とする。</w:t>
      </w:r>
    </w:p>
    <w:p w:rsidR="0030159D" w:rsidRPr="00B87B73" w:rsidRDefault="0030159D" w:rsidP="0030159D">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（４）試合は追い込み形式で行い、試合終了後５分後に試合が開始できるように準備し、３分間の打ち合いの後、試合を開始する。連続する場合は、１５分の休憩をとる。</w:t>
      </w:r>
    </w:p>
    <w:p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（５）</w:t>
      </w:r>
      <w:r w:rsidR="004C2C13">
        <w:rPr>
          <w:rFonts w:asciiTheme="minorEastAsia" w:hAnsiTheme="minorEastAsia" w:hint="eastAsia"/>
          <w:sz w:val="22"/>
        </w:rPr>
        <w:t>男子・女子</w:t>
      </w:r>
      <w:r>
        <w:rPr>
          <w:rFonts w:asciiTheme="minorEastAsia" w:hAnsiTheme="minorEastAsia" w:hint="eastAsia"/>
          <w:sz w:val="22"/>
        </w:rPr>
        <w:t>・</w:t>
      </w:r>
      <w:r w:rsidR="00F17822">
        <w:rPr>
          <w:rFonts w:asciiTheme="minorEastAsia" w:hAnsiTheme="minorEastAsia" w:hint="eastAsia"/>
          <w:sz w:val="22"/>
        </w:rPr>
        <w:t>男女</w:t>
      </w:r>
      <w:r w:rsidR="00D749EC">
        <w:rPr>
          <w:rFonts w:asciiTheme="minorEastAsia" w:hAnsiTheme="minorEastAsia" w:hint="eastAsia"/>
          <w:sz w:val="22"/>
        </w:rPr>
        <w:t>混合の部</w:t>
      </w:r>
      <w:r w:rsidRPr="00B87B73">
        <w:rPr>
          <w:rFonts w:asciiTheme="minorEastAsia" w:hAnsiTheme="minorEastAsia" w:hint="eastAsia"/>
          <w:sz w:val="22"/>
        </w:rPr>
        <w:t>の決勝戦のみ公式プロトコールを採用する。</w:t>
      </w:r>
    </w:p>
    <w:p w:rsidR="0030159D" w:rsidRPr="00B341F2"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30159D" w:rsidRPr="00137D3B" w:rsidRDefault="0030159D" w:rsidP="0030159D">
      <w:pPr>
        <w:ind w:left="660" w:hangingChars="300" w:hanging="660"/>
        <w:rPr>
          <w:rFonts w:asciiTheme="minorEastAsia" w:hAnsiTheme="minorEastAsia"/>
          <w:sz w:val="22"/>
        </w:rPr>
      </w:pPr>
    </w:p>
    <w:p w:rsidR="0030159D" w:rsidRPr="00D23E14" w:rsidRDefault="0030159D" w:rsidP="0030159D">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30159D" w:rsidRDefault="0030159D" w:rsidP="0030159D">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30159D" w:rsidRDefault="0030159D" w:rsidP="0030159D">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30159D" w:rsidRPr="00156584" w:rsidRDefault="0030159D" w:rsidP="0030159D">
      <w:pPr>
        <w:ind w:left="660" w:hangingChars="300" w:hanging="660"/>
        <w:rPr>
          <w:rFonts w:asciiTheme="minorEastAsia" w:hAnsiTheme="minorEastAsia"/>
          <w:sz w:val="22"/>
        </w:rPr>
      </w:pPr>
    </w:p>
    <w:p w:rsidR="0030159D" w:rsidRPr="00C85880" w:rsidRDefault="0030159D" w:rsidP="0030159D">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30159D" w:rsidRDefault="0030159D" w:rsidP="0030159D">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w:t>
      </w:r>
      <w:r w:rsidR="00F84AFA">
        <w:rPr>
          <w:rFonts w:asciiTheme="minorEastAsia" w:hAnsiTheme="minorEastAsia" w:hint="eastAsia"/>
          <w:sz w:val="22"/>
        </w:rPr>
        <w:t>それ以降</w:t>
      </w:r>
      <w:r>
        <w:rPr>
          <w:rFonts w:asciiTheme="minorEastAsia" w:hAnsiTheme="minorEastAsia" w:hint="eastAsia"/>
          <w:sz w:val="22"/>
        </w:rPr>
        <w:t>は認めない。</w:t>
      </w:r>
    </w:p>
    <w:p w:rsidR="0030159D" w:rsidRDefault="0030159D" w:rsidP="0030159D">
      <w:pPr>
        <w:ind w:left="660" w:hangingChars="300" w:hanging="660"/>
        <w:rPr>
          <w:rFonts w:asciiTheme="minorEastAsia" w:hAnsiTheme="minorEastAsia"/>
          <w:sz w:val="22"/>
        </w:rPr>
      </w:pPr>
    </w:p>
    <w:p w:rsidR="0030159D" w:rsidRPr="00B87B73" w:rsidRDefault="0030159D" w:rsidP="0030159D">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0B1634" w:rsidRDefault="0030159D" w:rsidP="000B1634">
      <w:pPr>
        <w:ind w:left="663" w:hangingChars="300" w:hanging="663"/>
        <w:rPr>
          <w:rFonts w:asciiTheme="minorEastAsia" w:hAnsiTheme="minorEastAsia"/>
          <w:sz w:val="22"/>
        </w:rPr>
      </w:pPr>
      <w:r w:rsidRPr="00B87B73">
        <w:rPr>
          <w:rFonts w:asciiTheme="minorEastAsia" w:hAnsiTheme="minorEastAsia" w:hint="eastAsia"/>
          <w:b/>
          <w:sz w:val="22"/>
        </w:rPr>
        <w:t xml:space="preserve">　</w:t>
      </w:r>
      <w:r w:rsidR="007339C1" w:rsidRPr="007339C1">
        <w:rPr>
          <w:rFonts w:asciiTheme="minorEastAsia" w:hAnsiTheme="minorEastAsia" w:hint="eastAsia"/>
          <w:sz w:val="22"/>
        </w:rPr>
        <w:t>予選・決勝トーナメントとも</w:t>
      </w:r>
      <w:r w:rsidR="007339C1">
        <w:rPr>
          <w:rFonts w:asciiTheme="minorEastAsia" w:hAnsiTheme="minorEastAsia" w:hint="eastAsia"/>
          <w:sz w:val="22"/>
        </w:rPr>
        <w:t>に</w:t>
      </w:r>
    </w:p>
    <w:p w:rsidR="007339C1" w:rsidRPr="00852AF5" w:rsidRDefault="007339C1" w:rsidP="00852AF5">
      <w:pPr>
        <w:ind w:leftChars="100" w:left="652" w:hangingChars="200" w:hanging="442"/>
        <w:rPr>
          <w:rFonts w:asciiTheme="minorEastAsia" w:hAnsiTheme="minorEastAsia"/>
          <w:b/>
          <w:color w:val="FF0000"/>
          <w:sz w:val="22"/>
          <w:u w:val="single"/>
        </w:rPr>
      </w:pPr>
      <w:r w:rsidRPr="007339C1">
        <w:rPr>
          <w:rFonts w:asciiTheme="minorEastAsia" w:hAnsiTheme="minorEastAsia" w:hint="eastAsia"/>
          <w:b/>
          <w:color w:val="FF0000"/>
          <w:sz w:val="22"/>
          <w:u w:val="single"/>
        </w:rPr>
        <w:t>男子</w:t>
      </w:r>
      <w:r w:rsidR="004C2C13">
        <w:rPr>
          <w:rFonts w:asciiTheme="minorEastAsia" w:hAnsiTheme="minorEastAsia" w:hint="eastAsia"/>
          <w:b/>
          <w:color w:val="FF0000"/>
          <w:sz w:val="22"/>
          <w:u w:val="single"/>
        </w:rPr>
        <w:t>＝</w:t>
      </w:r>
      <w:r w:rsidR="00E26552">
        <w:rPr>
          <w:rFonts w:asciiTheme="minorEastAsia" w:hAnsiTheme="minorEastAsia" w:hint="eastAsia"/>
          <w:b/>
          <w:color w:val="FF0000"/>
          <w:sz w:val="22"/>
          <w:u w:val="single"/>
        </w:rPr>
        <w:t>モルテン</w:t>
      </w:r>
      <w:r w:rsidRPr="007339C1">
        <w:rPr>
          <w:rFonts w:asciiTheme="minorEastAsia" w:hAnsiTheme="minorEastAsia" w:hint="eastAsia"/>
          <w:b/>
          <w:color w:val="FF0000"/>
          <w:sz w:val="22"/>
          <w:u w:val="single"/>
        </w:rPr>
        <w:t>球</w:t>
      </w:r>
      <w:r w:rsidRPr="007339C1">
        <w:rPr>
          <w:rFonts w:asciiTheme="minorEastAsia" w:hAnsiTheme="minorEastAsia" w:hint="eastAsia"/>
          <w:color w:val="FF0000"/>
          <w:sz w:val="22"/>
        </w:rPr>
        <w:t>、</w:t>
      </w:r>
      <w:r w:rsidRPr="007339C1">
        <w:rPr>
          <w:rFonts w:asciiTheme="minorEastAsia" w:hAnsiTheme="minorEastAsia" w:hint="eastAsia"/>
          <w:b/>
          <w:color w:val="FF0000"/>
          <w:sz w:val="22"/>
          <w:u w:val="single"/>
        </w:rPr>
        <w:t>女子</w:t>
      </w:r>
      <w:r w:rsidR="004C2C13">
        <w:rPr>
          <w:rFonts w:asciiTheme="minorEastAsia" w:hAnsiTheme="minorEastAsia" w:hint="eastAsia"/>
          <w:b/>
          <w:color w:val="FF0000"/>
          <w:sz w:val="22"/>
          <w:u w:val="single"/>
        </w:rPr>
        <w:t>＝</w:t>
      </w:r>
      <w:r w:rsidR="00E26552">
        <w:rPr>
          <w:rFonts w:asciiTheme="minorEastAsia" w:hAnsiTheme="minorEastAsia" w:hint="eastAsia"/>
          <w:b/>
          <w:color w:val="FF0000"/>
          <w:sz w:val="22"/>
          <w:u w:val="single"/>
        </w:rPr>
        <w:t>ミカサ</w:t>
      </w:r>
      <w:r w:rsidRPr="007339C1">
        <w:rPr>
          <w:rFonts w:asciiTheme="minorEastAsia" w:hAnsiTheme="minorEastAsia" w:hint="eastAsia"/>
          <w:b/>
          <w:color w:val="FF0000"/>
          <w:sz w:val="22"/>
          <w:u w:val="single"/>
        </w:rPr>
        <w:t>球</w:t>
      </w:r>
      <w:r w:rsidRPr="007339C1">
        <w:rPr>
          <w:rFonts w:asciiTheme="minorEastAsia" w:hAnsiTheme="minorEastAsia" w:hint="eastAsia"/>
          <w:b/>
          <w:color w:val="FF0000"/>
          <w:sz w:val="22"/>
        </w:rPr>
        <w:t>、</w:t>
      </w:r>
      <w:r w:rsidR="00F17822" w:rsidRPr="00F17822">
        <w:rPr>
          <w:rFonts w:asciiTheme="minorEastAsia" w:hAnsiTheme="minorEastAsia" w:hint="eastAsia"/>
          <w:b/>
          <w:color w:val="FF0000"/>
          <w:sz w:val="22"/>
          <w:u w:val="single"/>
        </w:rPr>
        <w:t>男女</w:t>
      </w:r>
      <w:r w:rsidRPr="007339C1">
        <w:rPr>
          <w:rFonts w:asciiTheme="minorEastAsia" w:hAnsiTheme="minorEastAsia" w:hint="eastAsia"/>
          <w:b/>
          <w:color w:val="FF0000"/>
          <w:sz w:val="22"/>
          <w:u w:val="single"/>
        </w:rPr>
        <w:t>混合＝</w:t>
      </w:r>
      <w:r w:rsidR="00E26552">
        <w:rPr>
          <w:rFonts w:asciiTheme="minorEastAsia" w:hAnsiTheme="minorEastAsia" w:hint="eastAsia"/>
          <w:b/>
          <w:color w:val="FF0000"/>
          <w:sz w:val="22"/>
          <w:u w:val="single"/>
        </w:rPr>
        <w:t>モルテン</w:t>
      </w:r>
      <w:r w:rsidRPr="007339C1">
        <w:rPr>
          <w:rFonts w:asciiTheme="minorEastAsia" w:hAnsiTheme="minorEastAsia" w:hint="eastAsia"/>
          <w:b/>
          <w:color w:val="FF0000"/>
          <w:sz w:val="22"/>
          <w:u w:val="single"/>
        </w:rPr>
        <w:t>球</w:t>
      </w:r>
      <w:r w:rsidRPr="007339C1">
        <w:rPr>
          <w:rFonts w:asciiTheme="minorEastAsia" w:hAnsiTheme="minorEastAsia" w:hint="eastAsia"/>
          <w:sz w:val="22"/>
        </w:rPr>
        <w:t>を使用する。</w:t>
      </w:r>
    </w:p>
    <w:p w:rsidR="0030159D" w:rsidRPr="00852AF5" w:rsidRDefault="0030159D" w:rsidP="0030159D">
      <w:pPr>
        <w:ind w:left="660" w:hangingChars="300" w:hanging="660"/>
        <w:rPr>
          <w:rFonts w:asciiTheme="minorEastAsia" w:hAnsiTheme="minorEastAsia"/>
          <w:sz w:val="22"/>
        </w:rPr>
      </w:pPr>
    </w:p>
    <w:p w:rsidR="0030159D" w:rsidRPr="00B87B73" w:rsidRDefault="0030159D" w:rsidP="0030159D">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30159D" w:rsidRPr="00B87B73" w:rsidRDefault="0030159D" w:rsidP="0030159D">
      <w:pPr>
        <w:ind w:left="660" w:hangingChars="300" w:hanging="660"/>
        <w:rPr>
          <w:rFonts w:asciiTheme="minorEastAsia" w:hAnsiTheme="minorEastAsia"/>
          <w:sz w:val="22"/>
        </w:rPr>
      </w:pPr>
      <w:r w:rsidRPr="00B87B73">
        <w:rPr>
          <w:rFonts w:asciiTheme="minorEastAsia" w:hAnsiTheme="minorEastAsia" w:hint="eastAsia"/>
          <w:sz w:val="22"/>
        </w:rPr>
        <w:lastRenderedPageBreak/>
        <w:t xml:space="preserve">　　〇三角、四角リーグにて全て同勝敗で並んだ場合、得失セット率、ポイント率により順位を決定する。</w:t>
      </w:r>
    </w:p>
    <w:p w:rsidR="0030159D" w:rsidRPr="00EE7DCB" w:rsidRDefault="0030159D" w:rsidP="0030159D">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・得失セット率</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30159D" w:rsidRPr="00EE7DCB" w:rsidRDefault="0030159D" w:rsidP="0030159D">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30159D" w:rsidRDefault="0030159D" w:rsidP="0030159D">
      <w:pPr>
        <w:ind w:left="660" w:hangingChars="300" w:hanging="660"/>
        <w:rPr>
          <w:rFonts w:asciiTheme="minorEastAsia" w:hAnsiTheme="minorEastAsia"/>
          <w:sz w:val="22"/>
        </w:rPr>
      </w:pPr>
    </w:p>
    <w:p w:rsidR="0030159D" w:rsidRPr="009738EF" w:rsidRDefault="0030159D" w:rsidP="0030159D">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30159D" w:rsidRDefault="0030159D" w:rsidP="00234703">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w:t>
      </w:r>
      <w:r w:rsidR="00234703">
        <w:rPr>
          <w:rFonts w:asciiTheme="minorEastAsia" w:hAnsiTheme="minorEastAsia" w:hint="eastAsia"/>
          <w:sz w:val="22"/>
        </w:rPr>
        <w:t>練習を可とし、ノック玉入れも不可とする。</w:t>
      </w:r>
      <w:r>
        <w:rPr>
          <w:rFonts w:asciiTheme="minorEastAsia" w:hAnsiTheme="minorEastAsia" w:hint="eastAsia"/>
          <w:sz w:val="22"/>
        </w:rPr>
        <w:t>（公式プロトコールの場合は、その限りではない。）</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30159D" w:rsidRPr="00F21EBF" w:rsidRDefault="0030159D" w:rsidP="0030159D">
      <w:pPr>
        <w:rPr>
          <w:rFonts w:asciiTheme="minorEastAsia" w:hAnsiTheme="minorEastAsia"/>
          <w:sz w:val="22"/>
        </w:rPr>
      </w:pPr>
    </w:p>
    <w:p w:rsidR="0030159D" w:rsidRPr="00F9571B" w:rsidRDefault="0030159D" w:rsidP="0030159D">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7339C1" w:rsidRDefault="007339C1" w:rsidP="007339C1">
      <w:pPr>
        <w:ind w:firstLineChars="100" w:firstLine="220"/>
        <w:rPr>
          <w:rFonts w:asciiTheme="minorEastAsia" w:hAnsiTheme="minorEastAsia"/>
          <w:sz w:val="22"/>
        </w:rPr>
      </w:pPr>
      <w:r>
        <w:rPr>
          <w:rFonts w:asciiTheme="minorEastAsia" w:hAnsiTheme="minorEastAsia" w:hint="eastAsia"/>
          <w:sz w:val="22"/>
        </w:rPr>
        <w:t>男子２チーム、女子４チーム（第３・４シードについては抽選）をシードする。</w:t>
      </w:r>
    </w:p>
    <w:p w:rsidR="007339C1" w:rsidRPr="00D53622" w:rsidRDefault="007339C1" w:rsidP="007339C1">
      <w:pPr>
        <w:ind w:firstLineChars="100" w:firstLine="220"/>
        <w:rPr>
          <w:rFonts w:asciiTheme="minorEastAsia" w:hAnsiTheme="minorEastAsia"/>
          <w:color w:val="FF0000"/>
          <w:sz w:val="22"/>
          <w:u w:val="single"/>
        </w:rPr>
      </w:pPr>
      <w:r w:rsidRPr="00D53622">
        <w:rPr>
          <w:rFonts w:asciiTheme="minorEastAsia" w:hAnsiTheme="minorEastAsia" w:hint="eastAsia"/>
          <w:color w:val="FF0000"/>
          <w:sz w:val="22"/>
        </w:rPr>
        <w:t>〇</w:t>
      </w:r>
      <w:r w:rsidRPr="00D53622">
        <w:rPr>
          <w:rFonts w:asciiTheme="minorEastAsia" w:hAnsiTheme="minorEastAsia" w:hint="eastAsia"/>
          <w:color w:val="FF0000"/>
          <w:sz w:val="22"/>
          <w:u w:val="single"/>
        </w:rPr>
        <w:t>【男子】第1</w:t>
      </w:r>
      <w:r w:rsidR="00E26552">
        <w:rPr>
          <w:rFonts w:asciiTheme="minorEastAsia" w:hAnsiTheme="minorEastAsia" w:hint="eastAsia"/>
          <w:color w:val="FF0000"/>
          <w:sz w:val="22"/>
          <w:u w:val="single"/>
        </w:rPr>
        <w:t xml:space="preserve">　与那原ファイヤー</w:t>
      </w:r>
      <w:r w:rsidRPr="00D53622">
        <w:rPr>
          <w:rFonts w:asciiTheme="minorEastAsia" w:hAnsiTheme="minorEastAsia" w:hint="eastAsia"/>
          <w:color w:val="FF0000"/>
          <w:sz w:val="22"/>
          <w:u w:val="single"/>
        </w:rPr>
        <w:t>、</w:t>
      </w:r>
      <w:r w:rsidR="0002224F">
        <w:rPr>
          <w:rFonts w:asciiTheme="minorEastAsia" w:hAnsiTheme="minorEastAsia" w:hint="eastAsia"/>
          <w:color w:val="FF0000"/>
          <w:sz w:val="22"/>
          <w:u w:val="single"/>
        </w:rPr>
        <w:t xml:space="preserve">　</w:t>
      </w:r>
      <w:r w:rsidRPr="00D53622">
        <w:rPr>
          <w:rFonts w:asciiTheme="minorEastAsia" w:hAnsiTheme="minorEastAsia" w:hint="eastAsia"/>
          <w:color w:val="FF0000"/>
          <w:sz w:val="22"/>
          <w:u w:val="single"/>
        </w:rPr>
        <w:t>第</w:t>
      </w:r>
      <w:r w:rsidR="0002224F">
        <w:rPr>
          <w:rFonts w:asciiTheme="minorEastAsia" w:hAnsiTheme="minorEastAsia" w:hint="eastAsia"/>
          <w:color w:val="FF0000"/>
          <w:sz w:val="22"/>
          <w:u w:val="single"/>
        </w:rPr>
        <w:t>2</w:t>
      </w:r>
      <w:r w:rsidR="001B7D67">
        <w:rPr>
          <w:rFonts w:asciiTheme="minorEastAsia" w:hAnsiTheme="minorEastAsia" w:hint="eastAsia"/>
          <w:color w:val="FF0000"/>
          <w:sz w:val="22"/>
          <w:u w:val="single"/>
        </w:rPr>
        <w:t xml:space="preserve">　豊見城団地クラブチャレンジャー</w:t>
      </w:r>
      <w:r w:rsidR="0002224F">
        <w:rPr>
          <w:rFonts w:asciiTheme="minorEastAsia" w:hAnsiTheme="minorEastAsia" w:hint="eastAsia"/>
          <w:color w:val="FF0000"/>
          <w:sz w:val="22"/>
          <w:u w:val="single"/>
        </w:rPr>
        <w:t xml:space="preserve">　</w:t>
      </w:r>
      <w:r w:rsidRPr="00D53622">
        <w:rPr>
          <w:rFonts w:asciiTheme="minorEastAsia" w:hAnsiTheme="minorEastAsia" w:hint="eastAsia"/>
          <w:color w:val="FF0000"/>
          <w:sz w:val="22"/>
          <w:u w:val="single"/>
        </w:rPr>
        <w:t xml:space="preserve"> </w:t>
      </w:r>
    </w:p>
    <w:p w:rsidR="007339C1" w:rsidRPr="00E26552" w:rsidRDefault="007339C1" w:rsidP="007339C1">
      <w:pPr>
        <w:rPr>
          <w:rFonts w:asciiTheme="minorEastAsia" w:hAnsiTheme="minorEastAsia"/>
          <w:color w:val="FF0000"/>
          <w:sz w:val="18"/>
          <w:szCs w:val="18"/>
          <w:u w:val="single"/>
        </w:rPr>
      </w:pPr>
      <w:r w:rsidRPr="00D53622">
        <w:rPr>
          <w:rFonts w:asciiTheme="minorEastAsia" w:hAnsiTheme="minorEastAsia" w:hint="eastAsia"/>
          <w:color w:val="FF0000"/>
          <w:sz w:val="22"/>
        </w:rPr>
        <w:t xml:space="preserve">　〇</w:t>
      </w:r>
      <w:r w:rsidRPr="00D53622">
        <w:rPr>
          <w:rFonts w:asciiTheme="minorEastAsia" w:hAnsiTheme="minorEastAsia" w:hint="eastAsia"/>
          <w:color w:val="FF0000"/>
          <w:sz w:val="22"/>
          <w:u w:val="single"/>
        </w:rPr>
        <w:t>【女子】第1</w:t>
      </w:r>
      <w:r w:rsidR="0002224F">
        <w:rPr>
          <w:rFonts w:asciiTheme="minorEastAsia" w:hAnsiTheme="minorEastAsia" w:hint="eastAsia"/>
          <w:color w:val="FF0000"/>
          <w:sz w:val="22"/>
          <w:u w:val="single"/>
        </w:rPr>
        <w:t xml:space="preserve">　</w:t>
      </w:r>
      <w:r w:rsidR="00E26552" w:rsidRPr="00E26552">
        <w:rPr>
          <w:rFonts w:asciiTheme="minorEastAsia" w:hAnsiTheme="minorEastAsia" w:hint="eastAsia"/>
          <w:color w:val="FF0000"/>
          <w:szCs w:val="21"/>
          <w:u w:val="single"/>
        </w:rPr>
        <w:t>豊見城団地クラブ</w:t>
      </w:r>
      <w:r w:rsidRPr="00D53622">
        <w:rPr>
          <w:rFonts w:asciiTheme="minorEastAsia" w:hAnsiTheme="minorEastAsia" w:hint="eastAsia"/>
          <w:color w:val="FF0000"/>
          <w:sz w:val="22"/>
          <w:u w:val="single"/>
        </w:rPr>
        <w:t xml:space="preserve">、第2 </w:t>
      </w:r>
      <w:r w:rsidR="00E26552" w:rsidRPr="00E26552">
        <w:rPr>
          <w:rFonts w:asciiTheme="minorEastAsia" w:hAnsiTheme="minorEastAsia" w:hint="eastAsia"/>
          <w:color w:val="FF0000"/>
          <w:szCs w:val="21"/>
          <w:u w:val="single"/>
        </w:rPr>
        <w:t>長嶺クラブ</w:t>
      </w:r>
      <w:r w:rsidRPr="00D53622">
        <w:rPr>
          <w:rFonts w:asciiTheme="minorEastAsia" w:hAnsiTheme="minorEastAsia" w:hint="eastAsia"/>
          <w:color w:val="FF0000"/>
          <w:sz w:val="22"/>
          <w:u w:val="single"/>
        </w:rPr>
        <w:t>、第3・4</w:t>
      </w:r>
      <w:r w:rsidR="000B1634">
        <w:rPr>
          <w:rFonts w:asciiTheme="minorEastAsia" w:hAnsiTheme="minorEastAsia" w:hint="eastAsia"/>
          <w:color w:val="FF0000"/>
          <w:sz w:val="22"/>
          <w:u w:val="single"/>
        </w:rPr>
        <w:t xml:space="preserve">　</w:t>
      </w:r>
      <w:r w:rsidR="00852AF5" w:rsidRPr="00E26552">
        <w:rPr>
          <w:rFonts w:asciiTheme="minorEastAsia" w:hAnsiTheme="minorEastAsia" w:hint="eastAsia"/>
          <w:color w:val="FF0000"/>
          <w:sz w:val="18"/>
          <w:szCs w:val="18"/>
          <w:u w:val="single"/>
        </w:rPr>
        <w:t>玉城</w:t>
      </w:r>
      <w:r w:rsidR="001B7D67" w:rsidRPr="00E26552">
        <w:rPr>
          <w:rFonts w:asciiTheme="minorEastAsia" w:hAnsiTheme="minorEastAsia" w:hint="eastAsia"/>
          <w:color w:val="FF0000"/>
          <w:sz w:val="18"/>
          <w:szCs w:val="18"/>
          <w:u w:val="single"/>
        </w:rPr>
        <w:t>クラブ</w:t>
      </w:r>
      <w:r w:rsidR="00E26552">
        <w:rPr>
          <w:rFonts w:asciiTheme="minorEastAsia" w:hAnsiTheme="minorEastAsia" w:hint="eastAsia"/>
          <w:color w:val="FF0000"/>
          <w:sz w:val="22"/>
          <w:u w:val="single"/>
        </w:rPr>
        <w:t>、</w:t>
      </w:r>
      <w:r w:rsidR="00E26552" w:rsidRPr="00E26552">
        <w:rPr>
          <w:rFonts w:asciiTheme="minorEastAsia" w:hAnsiTheme="minorEastAsia" w:hint="eastAsia"/>
          <w:color w:val="FF0000"/>
          <w:sz w:val="18"/>
          <w:szCs w:val="18"/>
          <w:u w:val="single"/>
        </w:rPr>
        <w:t>与那原ヴィクトリー</w:t>
      </w:r>
      <w:r w:rsidR="00903CA3" w:rsidRPr="00E26552">
        <w:rPr>
          <w:rFonts w:asciiTheme="minorEastAsia" w:hAnsiTheme="minorEastAsia" w:hint="eastAsia"/>
          <w:color w:val="FF0000"/>
          <w:sz w:val="18"/>
          <w:szCs w:val="18"/>
          <w:u w:val="single"/>
        </w:rPr>
        <w:t xml:space="preserve">　　　　　</w:t>
      </w:r>
    </w:p>
    <w:p w:rsidR="00A26800" w:rsidRPr="007339C1" w:rsidRDefault="00A26800" w:rsidP="00A26800">
      <w:pPr>
        <w:ind w:left="663" w:hangingChars="300" w:hanging="663"/>
        <w:rPr>
          <w:rFonts w:asciiTheme="minorEastAsia" w:hAnsiTheme="minorEastAsia"/>
          <w:b/>
          <w:sz w:val="22"/>
        </w:rPr>
      </w:pPr>
      <w:r>
        <w:rPr>
          <w:rFonts w:asciiTheme="minorEastAsia" w:hAnsiTheme="minorEastAsia"/>
          <w:b/>
          <w:sz w:val="22"/>
        </w:rPr>
        <w:t xml:space="preserve">　　　</w:t>
      </w:r>
    </w:p>
    <w:p w:rsidR="0030159D" w:rsidRPr="009738EF" w:rsidRDefault="0030159D" w:rsidP="0030159D">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（１）</w:t>
      </w:r>
      <w:r w:rsidR="00D53622">
        <w:rPr>
          <w:rFonts w:asciiTheme="minorEastAsia" w:hAnsiTheme="minorEastAsia" w:hint="eastAsia"/>
          <w:sz w:val="22"/>
        </w:rPr>
        <w:t>シードチームの抽選</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（２）</w:t>
      </w:r>
      <w:r w:rsidR="00D53622">
        <w:rPr>
          <w:rFonts w:asciiTheme="minorEastAsia" w:hAnsiTheme="minorEastAsia" w:hint="eastAsia"/>
          <w:sz w:val="22"/>
        </w:rPr>
        <w:t>会場校チーム抽選</w:t>
      </w:r>
    </w:p>
    <w:p w:rsidR="0030159D" w:rsidRDefault="0030159D" w:rsidP="008F1AF1">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D53622" w:rsidRPr="008F1AF1" w:rsidRDefault="00D53622" w:rsidP="0030159D">
      <w:pPr>
        <w:ind w:left="660" w:hangingChars="300" w:hanging="660"/>
        <w:rPr>
          <w:rFonts w:asciiTheme="minorEastAsia" w:hAnsiTheme="minorEastAsia"/>
          <w:sz w:val="22"/>
        </w:rPr>
      </w:pPr>
    </w:p>
    <w:p w:rsidR="00D53622" w:rsidRDefault="00D53622" w:rsidP="00D53622">
      <w:pPr>
        <w:ind w:left="221" w:hangingChars="100" w:hanging="221"/>
        <w:rPr>
          <w:rFonts w:asciiTheme="minorEastAsia" w:hAnsiTheme="minorEastAsia"/>
          <w:b/>
          <w:color w:val="FF0000"/>
          <w:sz w:val="22"/>
          <w:u w:val="single"/>
        </w:rPr>
      </w:pPr>
      <w:r w:rsidRPr="00D53622">
        <w:rPr>
          <w:rFonts w:asciiTheme="minorEastAsia" w:hAnsiTheme="minorEastAsia" w:hint="eastAsia"/>
          <w:b/>
          <w:color w:val="FF0000"/>
          <w:sz w:val="22"/>
          <w:u w:val="single"/>
        </w:rPr>
        <w:t>10.</w:t>
      </w:r>
      <w:r w:rsidR="00234703">
        <w:rPr>
          <w:rFonts w:asciiTheme="minorEastAsia" w:hAnsiTheme="minorEastAsia" w:hint="eastAsia"/>
          <w:b/>
          <w:color w:val="FF0000"/>
          <w:sz w:val="22"/>
          <w:u w:val="single"/>
        </w:rPr>
        <w:t>今大会は、</w:t>
      </w:r>
      <w:r w:rsidR="00E26552">
        <w:rPr>
          <w:rFonts w:asciiTheme="minorEastAsia" w:hAnsiTheme="minorEastAsia" w:hint="eastAsia"/>
          <w:b/>
          <w:color w:val="FF0000"/>
          <w:sz w:val="22"/>
          <w:u w:val="single"/>
        </w:rPr>
        <w:t>第３９</w:t>
      </w:r>
      <w:r w:rsidRPr="00D53622">
        <w:rPr>
          <w:rFonts w:asciiTheme="minorEastAsia" w:hAnsiTheme="minorEastAsia" w:hint="eastAsia"/>
          <w:b/>
          <w:color w:val="FF0000"/>
          <w:sz w:val="22"/>
          <w:u w:val="single"/>
        </w:rPr>
        <w:t>回全日本バレーボール小学生沖縄県大会への</w:t>
      </w:r>
    </w:p>
    <w:p w:rsidR="00D53622" w:rsidRDefault="00D53622" w:rsidP="00D53622">
      <w:pPr>
        <w:ind w:leftChars="100" w:left="210" w:firstLineChars="50" w:firstLine="110"/>
        <w:rPr>
          <w:rFonts w:asciiTheme="minorEastAsia" w:hAnsiTheme="minorEastAsia"/>
          <w:b/>
          <w:color w:val="FF0000"/>
          <w:sz w:val="22"/>
          <w:u w:val="single"/>
        </w:rPr>
      </w:pPr>
      <w:r w:rsidRPr="00D53622">
        <w:rPr>
          <w:rFonts w:asciiTheme="minorEastAsia" w:hAnsiTheme="minorEastAsia" w:hint="eastAsia"/>
          <w:b/>
          <w:color w:val="FF0000"/>
          <w:sz w:val="22"/>
          <w:u w:val="single"/>
        </w:rPr>
        <w:t>予選大会とする。（</w:t>
      </w:r>
      <w:r w:rsidR="008F1AF1">
        <w:rPr>
          <w:rFonts w:asciiTheme="minorEastAsia" w:hAnsiTheme="minorEastAsia" w:hint="eastAsia"/>
          <w:b/>
          <w:color w:val="FF0000"/>
          <w:sz w:val="22"/>
          <w:u w:val="single"/>
        </w:rPr>
        <w:t>県大会</w:t>
      </w:r>
      <w:r w:rsidRPr="00D53622">
        <w:rPr>
          <w:rFonts w:asciiTheme="minorEastAsia" w:hAnsiTheme="minorEastAsia" w:hint="eastAsia"/>
          <w:b/>
          <w:color w:val="FF0000"/>
          <w:sz w:val="22"/>
          <w:u w:val="single"/>
        </w:rPr>
        <w:t>出場チーム数により、男</w:t>
      </w:r>
      <w:r w:rsidR="00F17822">
        <w:rPr>
          <w:rFonts w:asciiTheme="minorEastAsia" w:hAnsiTheme="minorEastAsia" w:hint="eastAsia"/>
          <w:b/>
          <w:color w:val="FF0000"/>
          <w:sz w:val="22"/>
          <w:u w:val="single"/>
        </w:rPr>
        <w:t>子・</w:t>
      </w:r>
      <w:r w:rsidRPr="00D53622">
        <w:rPr>
          <w:rFonts w:asciiTheme="minorEastAsia" w:hAnsiTheme="minorEastAsia" w:hint="eastAsia"/>
          <w:b/>
          <w:color w:val="FF0000"/>
          <w:sz w:val="22"/>
          <w:u w:val="single"/>
        </w:rPr>
        <w:t>女</w:t>
      </w:r>
      <w:r w:rsidR="00F17822">
        <w:rPr>
          <w:rFonts w:asciiTheme="minorEastAsia" w:hAnsiTheme="minorEastAsia" w:hint="eastAsia"/>
          <w:b/>
          <w:color w:val="FF0000"/>
          <w:sz w:val="22"/>
          <w:u w:val="single"/>
        </w:rPr>
        <w:t>子</w:t>
      </w:r>
      <w:r w:rsidRPr="00D53622">
        <w:rPr>
          <w:rFonts w:asciiTheme="minorEastAsia" w:hAnsiTheme="minorEastAsia" w:hint="eastAsia"/>
          <w:b/>
          <w:color w:val="FF0000"/>
          <w:sz w:val="22"/>
          <w:u w:val="single"/>
        </w:rPr>
        <w:t>とも順位決定戦を行う。）</w:t>
      </w:r>
    </w:p>
    <w:p w:rsidR="00D53622" w:rsidRPr="00D53622" w:rsidRDefault="00D53622" w:rsidP="00D53622">
      <w:pPr>
        <w:ind w:left="663" w:hangingChars="300" w:hanging="663"/>
        <w:rPr>
          <w:rFonts w:asciiTheme="minorEastAsia" w:hAnsiTheme="minorEastAsia"/>
          <w:b/>
          <w:color w:val="FF0000"/>
          <w:sz w:val="22"/>
          <w:u w:val="single"/>
        </w:rPr>
      </w:pPr>
    </w:p>
    <w:p w:rsidR="0030159D" w:rsidRPr="0039673A" w:rsidRDefault="00D53622" w:rsidP="0030159D">
      <w:pPr>
        <w:ind w:left="663" w:hangingChars="300" w:hanging="663"/>
        <w:rPr>
          <w:rFonts w:asciiTheme="minorEastAsia" w:hAnsiTheme="minorEastAsia"/>
          <w:b/>
          <w:sz w:val="22"/>
        </w:rPr>
      </w:pPr>
      <w:r>
        <w:rPr>
          <w:rFonts w:asciiTheme="minorEastAsia" w:hAnsiTheme="minorEastAsia" w:hint="eastAsia"/>
          <w:b/>
          <w:sz w:val="22"/>
        </w:rPr>
        <w:t>11</w:t>
      </w:r>
      <w:r w:rsidR="0030159D" w:rsidRPr="0039673A">
        <w:rPr>
          <w:rFonts w:asciiTheme="minorEastAsia" w:hAnsiTheme="minorEastAsia" w:hint="eastAsia"/>
          <w:b/>
          <w:sz w:val="22"/>
        </w:rPr>
        <w:t>．その他</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rsidR="0030159D" w:rsidRDefault="0030159D" w:rsidP="0030159D">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rsidR="0030159D" w:rsidRPr="00F21EBF" w:rsidRDefault="0030159D" w:rsidP="0030159D">
      <w:pPr>
        <w:ind w:left="660" w:hangingChars="300" w:hanging="660"/>
        <w:rPr>
          <w:rFonts w:asciiTheme="minorEastAsia" w:hAnsiTheme="minorEastAsia"/>
          <w:sz w:val="22"/>
          <w:u w:val="single"/>
        </w:rPr>
      </w:pPr>
      <w:r>
        <w:rPr>
          <w:rFonts w:asciiTheme="minorEastAsia" w:hAnsiTheme="minorEastAsia" w:hint="eastAsia"/>
          <w:sz w:val="22"/>
        </w:rPr>
        <w:t xml:space="preserve">　　※上記の事項を、各チームの指導者は十分考慮すると同時に、各チームの応援団（保護者会）へも指導を徹底すること。</w:t>
      </w:r>
      <w:bookmarkStart w:id="0" w:name="_GoBack"/>
      <w:bookmarkEnd w:id="0"/>
    </w:p>
    <w:sectPr w:rsidR="0030159D" w:rsidRPr="00F21EBF" w:rsidSect="00F84AFA">
      <w:headerReference w:type="default" r:id="rId8"/>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CA" w:rsidRDefault="004061CA" w:rsidP="007305DC">
      <w:r>
        <w:separator/>
      </w:r>
    </w:p>
  </w:endnote>
  <w:endnote w:type="continuationSeparator" w:id="0">
    <w:p w:rsidR="004061CA" w:rsidRDefault="004061CA"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CA" w:rsidRDefault="004061CA" w:rsidP="007305DC">
      <w:r>
        <w:separator/>
      </w:r>
    </w:p>
  </w:footnote>
  <w:footnote w:type="continuationSeparator" w:id="0">
    <w:p w:rsidR="004061CA" w:rsidRDefault="004061CA"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Pr="007305DC" w:rsidRDefault="00E26552" w:rsidP="007305DC">
    <w:pPr>
      <w:pStyle w:val="a3"/>
      <w:jc w:val="right"/>
      <w:rPr>
        <w:sz w:val="16"/>
        <w:szCs w:val="16"/>
      </w:rPr>
    </w:pPr>
    <w:r>
      <w:rPr>
        <w:rFonts w:hint="eastAsia"/>
        <w:sz w:val="16"/>
        <w:szCs w:val="16"/>
      </w:rPr>
      <w:t>令和元</w:t>
    </w:r>
    <w:r w:rsidR="007305DC" w:rsidRPr="007305DC">
      <w:rPr>
        <w:rFonts w:hint="eastAsia"/>
        <w:sz w:val="16"/>
        <w:szCs w:val="16"/>
      </w:rPr>
      <w:t>年度</w:t>
    </w:r>
    <w:r w:rsidR="008961D9">
      <w:rPr>
        <w:rFonts w:hint="eastAsia"/>
        <w:sz w:val="16"/>
        <w:szCs w:val="16"/>
      </w:rPr>
      <w:t>島尻地区小学生バレーボール</w:t>
    </w:r>
    <w:r w:rsidR="007305DC" w:rsidRPr="007305DC">
      <w:rPr>
        <w:rFonts w:hint="eastAsia"/>
        <w:sz w:val="16"/>
        <w:szCs w:val="16"/>
      </w:rPr>
      <w:t>夏季大会資料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2224F"/>
    <w:rsid w:val="00033DF7"/>
    <w:rsid w:val="000441D2"/>
    <w:rsid w:val="000B1634"/>
    <w:rsid w:val="001B3A25"/>
    <w:rsid w:val="001B7D67"/>
    <w:rsid w:val="001C561F"/>
    <w:rsid w:val="00234703"/>
    <w:rsid w:val="00297EE6"/>
    <w:rsid w:val="002A4743"/>
    <w:rsid w:val="002B06C7"/>
    <w:rsid w:val="0030159D"/>
    <w:rsid w:val="004061CA"/>
    <w:rsid w:val="00431ADE"/>
    <w:rsid w:val="004A2C3B"/>
    <w:rsid w:val="004C2C13"/>
    <w:rsid w:val="00526432"/>
    <w:rsid w:val="00575EB4"/>
    <w:rsid w:val="00620787"/>
    <w:rsid w:val="00633DB7"/>
    <w:rsid w:val="0065360F"/>
    <w:rsid w:val="006A6CAE"/>
    <w:rsid w:val="006C2B5B"/>
    <w:rsid w:val="007305DC"/>
    <w:rsid w:val="007339C1"/>
    <w:rsid w:val="00761A2D"/>
    <w:rsid w:val="00784C03"/>
    <w:rsid w:val="007A2C36"/>
    <w:rsid w:val="007C07B8"/>
    <w:rsid w:val="00852AF5"/>
    <w:rsid w:val="008961D9"/>
    <w:rsid w:val="008A5405"/>
    <w:rsid w:val="008B1B0B"/>
    <w:rsid w:val="008F1AF1"/>
    <w:rsid w:val="00903347"/>
    <w:rsid w:val="00903CA3"/>
    <w:rsid w:val="00920E04"/>
    <w:rsid w:val="00992A10"/>
    <w:rsid w:val="00993182"/>
    <w:rsid w:val="00A12AD6"/>
    <w:rsid w:val="00A26800"/>
    <w:rsid w:val="00A46965"/>
    <w:rsid w:val="00AB29F8"/>
    <w:rsid w:val="00AB36B2"/>
    <w:rsid w:val="00AB3A16"/>
    <w:rsid w:val="00AB5C70"/>
    <w:rsid w:val="00B052BC"/>
    <w:rsid w:val="00B50EA8"/>
    <w:rsid w:val="00B8068C"/>
    <w:rsid w:val="00BB617B"/>
    <w:rsid w:val="00BC6B60"/>
    <w:rsid w:val="00BF7455"/>
    <w:rsid w:val="00C87B86"/>
    <w:rsid w:val="00C92059"/>
    <w:rsid w:val="00CA2DB1"/>
    <w:rsid w:val="00CB71DB"/>
    <w:rsid w:val="00CE6BAB"/>
    <w:rsid w:val="00D12C45"/>
    <w:rsid w:val="00D53622"/>
    <w:rsid w:val="00D749EC"/>
    <w:rsid w:val="00DB252A"/>
    <w:rsid w:val="00E110A3"/>
    <w:rsid w:val="00E26527"/>
    <w:rsid w:val="00E26552"/>
    <w:rsid w:val="00E72E06"/>
    <w:rsid w:val="00EC0882"/>
    <w:rsid w:val="00EE1F4C"/>
    <w:rsid w:val="00F01CE7"/>
    <w:rsid w:val="00F17822"/>
    <w:rsid w:val="00F34F0A"/>
    <w:rsid w:val="00F4452B"/>
    <w:rsid w:val="00F4617A"/>
    <w:rsid w:val="00F52A83"/>
    <w:rsid w:val="00F84AFA"/>
    <w:rsid w:val="00F85A54"/>
    <w:rsid w:val="00FD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paragraph" w:styleId="a7">
    <w:name w:val="Balloon Text"/>
    <w:basedOn w:val="a"/>
    <w:link w:val="a8"/>
    <w:uiPriority w:val="99"/>
    <w:semiHidden/>
    <w:unhideWhenUsed/>
    <w:rsid w:val="001B7D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D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paragraph" w:styleId="a7">
    <w:name w:val="Balloon Text"/>
    <w:basedOn w:val="a"/>
    <w:link w:val="a8"/>
    <w:uiPriority w:val="99"/>
    <w:semiHidden/>
    <w:unhideWhenUsed/>
    <w:rsid w:val="001B7D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D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DA36-2609-4A40-ACDD-6CE45420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kouki</cp:lastModifiedBy>
  <cp:revision>3</cp:revision>
  <cp:lastPrinted>2017-05-12T01:13:00Z</cp:lastPrinted>
  <dcterms:created xsi:type="dcterms:W3CDTF">2018-05-07T01:43:00Z</dcterms:created>
  <dcterms:modified xsi:type="dcterms:W3CDTF">2019-05-02T23:28:00Z</dcterms:modified>
</cp:coreProperties>
</file>